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BB" w:rsidRDefault="002270BB" w:rsidP="00F34311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BDFC6DD" wp14:editId="02DD0EBD">
            <wp:extent cx="3371850" cy="10011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C Logo 3500 x 2500p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28851" r="9927" b="37645"/>
                    <a:stretch/>
                  </pic:blipFill>
                  <pic:spPr bwMode="auto">
                    <a:xfrm>
                      <a:off x="0" y="0"/>
                      <a:ext cx="3383238" cy="100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C4D" w:rsidRDefault="00F34311" w:rsidP="00F34311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>INSTRUCTIONS</w:t>
      </w:r>
    </w:p>
    <w:p w:rsidR="00387DB3" w:rsidRPr="0046265C" w:rsidRDefault="00EA4C4D" w:rsidP="00F3431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46265C">
        <w:rPr>
          <w:rFonts w:ascii="Arial" w:hAnsi="Arial" w:cs="Arial"/>
          <w:b/>
          <w:sz w:val="36"/>
          <w:szCs w:val="36"/>
        </w:rPr>
        <w:t>Make 2 copies of the descriptive/ critical analysi</w:t>
      </w:r>
      <w:r w:rsidR="0046265C">
        <w:rPr>
          <w:rFonts w:ascii="Arial" w:hAnsi="Arial" w:cs="Arial"/>
          <w:b/>
          <w:sz w:val="36"/>
          <w:szCs w:val="36"/>
        </w:rPr>
        <w:t xml:space="preserve">s statements for writing below. </w:t>
      </w:r>
      <w:r w:rsidRPr="0046265C">
        <w:rPr>
          <w:rFonts w:ascii="Arial" w:hAnsi="Arial" w:cs="Arial"/>
          <w:b/>
          <w:sz w:val="36"/>
          <w:szCs w:val="36"/>
        </w:rPr>
        <w:t>Keep one copy intact for your records and marking</w:t>
      </w:r>
      <w:r w:rsidR="00387DB3" w:rsidRPr="0046265C">
        <w:rPr>
          <w:rFonts w:ascii="Arial" w:hAnsi="Arial" w:cs="Arial"/>
          <w:b/>
          <w:sz w:val="36"/>
          <w:szCs w:val="36"/>
        </w:rPr>
        <w:t>. Laminate the other copy</w:t>
      </w:r>
      <w:r w:rsidRPr="0046265C">
        <w:rPr>
          <w:rFonts w:ascii="Arial" w:hAnsi="Arial" w:cs="Arial"/>
          <w:b/>
          <w:sz w:val="36"/>
          <w:szCs w:val="36"/>
        </w:rPr>
        <w:t xml:space="preserve"> and cut the statements into strips</w:t>
      </w:r>
      <w:r w:rsidR="00387DB3" w:rsidRPr="0046265C">
        <w:rPr>
          <w:rFonts w:ascii="Arial" w:hAnsi="Arial" w:cs="Arial"/>
          <w:b/>
          <w:sz w:val="36"/>
          <w:szCs w:val="36"/>
        </w:rPr>
        <w:t>. The text is in Ariel and a good size to fit in the two columns. The student can then place the statements according to critical or descriptive statements.</w:t>
      </w:r>
    </w:p>
    <w:p w:rsidR="00387DB3" w:rsidRPr="0046265C" w:rsidRDefault="00387DB3" w:rsidP="00F34311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EA4C4D" w:rsidRPr="0046265C" w:rsidRDefault="00387DB3" w:rsidP="00F3431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46265C">
        <w:rPr>
          <w:rFonts w:ascii="Arial" w:hAnsi="Arial" w:cs="Arial"/>
          <w:b/>
          <w:sz w:val="36"/>
          <w:szCs w:val="36"/>
        </w:rPr>
        <w:t>This is a kinaesthetic activity that presents a good visual when completed. The student can then take a picture with their phone for instant reference anywhere.</w:t>
      </w:r>
      <w:r w:rsidR="0046265C">
        <w:rPr>
          <w:rFonts w:ascii="Arial" w:hAnsi="Arial" w:cs="Arial"/>
          <w:b/>
          <w:sz w:val="36"/>
          <w:szCs w:val="36"/>
        </w:rPr>
        <w:t xml:space="preserve"> Another suggestion is for the student to copy out the statements in their own handwriting, in colour(</w:t>
      </w:r>
      <w:r w:rsidR="0046265C" w:rsidRPr="0046265C">
        <w:rPr>
          <w:rFonts w:ascii="Arial" w:hAnsi="Arial" w:cs="Arial"/>
          <w:b/>
          <w:sz w:val="36"/>
          <w:szCs w:val="36"/>
        </w:rPr>
        <w:t>S)</w:t>
      </w:r>
      <w:r w:rsidR="0046265C">
        <w:rPr>
          <w:rFonts w:ascii="Arial" w:hAnsi="Arial" w:cs="Arial"/>
          <w:b/>
          <w:sz w:val="36"/>
          <w:szCs w:val="36"/>
        </w:rPr>
        <w:t xml:space="preserve"> and add an example according to their study discipline to extend and personalise the result and learning style.</w:t>
      </w:r>
    </w:p>
    <w:p w:rsidR="00387DB3" w:rsidRDefault="00387DB3" w:rsidP="00F3431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46265C">
        <w:rPr>
          <w:rFonts w:ascii="Arial" w:hAnsi="Arial" w:cs="Arial"/>
          <w:b/>
          <w:sz w:val="36"/>
          <w:szCs w:val="36"/>
        </w:rPr>
        <w:t>It is expected that you would discuss the statements, placing and why the answer is correct, so that verbalising and offering an auditory explanation completes all learning styles</w:t>
      </w:r>
      <w:r w:rsidR="00046021">
        <w:rPr>
          <w:rFonts w:ascii="Arial" w:hAnsi="Arial" w:cs="Arial"/>
          <w:b/>
          <w:sz w:val="36"/>
          <w:szCs w:val="36"/>
        </w:rPr>
        <w:t>.</w:t>
      </w:r>
    </w:p>
    <w:p w:rsidR="00EA4C4D" w:rsidRDefault="002270BB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6BDFC6DD" wp14:editId="02DD0EBD">
            <wp:extent cx="3371850" cy="10011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C Logo 3500 x 2500p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28851" r="9927" b="37645"/>
                    <a:stretch/>
                  </pic:blipFill>
                  <pic:spPr bwMode="auto">
                    <a:xfrm>
                      <a:off x="0" y="0"/>
                      <a:ext cx="3383238" cy="100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311" w:rsidRDefault="00F34311" w:rsidP="00F34311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Answers= D or C</w:t>
      </w:r>
    </w:p>
    <w:p w:rsidR="00D0089B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States what happened</w:t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  <w:t>D</w:t>
      </w:r>
    </w:p>
    <w:p w:rsid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Weights one piece of</w:t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F34311">
        <w:rPr>
          <w:rFonts w:ascii="Arial" w:hAnsi="Arial" w:cs="Arial"/>
          <w:b/>
          <w:sz w:val="48"/>
          <w:szCs w:val="48"/>
        </w:rPr>
        <w:t>information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against another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Gives the story so far</w:t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  <w:t>D</w:t>
      </w:r>
    </w:p>
    <w:p w:rsidR="00F34311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Structures information in </w:t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F34311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>C</w:t>
      </w:r>
    </w:p>
    <w:p w:rsidR="009A23B8" w:rsidRPr="00F34311" w:rsidRDefault="009A23B8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proofErr w:type="gramStart"/>
      <w:r w:rsidRPr="00F34311">
        <w:rPr>
          <w:rFonts w:ascii="Arial" w:hAnsi="Arial" w:cs="Arial"/>
          <w:b/>
          <w:sz w:val="48"/>
          <w:szCs w:val="48"/>
        </w:rPr>
        <w:t>order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of importance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Says how to do something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Notes the methods used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Identifies whether something 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proofErr w:type="gramStart"/>
      <w:r w:rsidRPr="00F34311">
        <w:rPr>
          <w:rFonts w:ascii="Arial" w:hAnsi="Arial" w:cs="Arial"/>
          <w:b/>
          <w:sz w:val="48"/>
          <w:szCs w:val="48"/>
        </w:rPr>
        <w:t>is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appropriate or suitable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Explains how something works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F34311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lastRenderedPageBreak/>
        <w:t>Identifies why the timing is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F34311">
        <w:rPr>
          <w:rFonts w:ascii="Arial" w:hAnsi="Arial" w:cs="Arial"/>
          <w:b/>
          <w:sz w:val="48"/>
          <w:szCs w:val="48"/>
        </w:rPr>
        <w:t>of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importance</w:t>
      </w:r>
    </w:p>
    <w:p w:rsidR="009A23B8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Says when something occurred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F34311" w:rsidRPr="00F34311" w:rsidRDefault="00F34311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</w:p>
    <w:p w:rsid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Argues a case according 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proofErr w:type="gramStart"/>
      <w:r w:rsidRPr="00F34311">
        <w:rPr>
          <w:rFonts w:ascii="Arial" w:hAnsi="Arial" w:cs="Arial"/>
          <w:b/>
          <w:sz w:val="48"/>
          <w:szCs w:val="48"/>
        </w:rPr>
        <w:t>to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the evidence</w:t>
      </w:r>
    </w:p>
    <w:p w:rsid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Shows the relevance of links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F34311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b</w:t>
      </w:r>
      <w:r w:rsidR="009A23B8" w:rsidRPr="00F34311">
        <w:rPr>
          <w:rFonts w:ascii="Arial" w:hAnsi="Arial" w:cs="Arial"/>
          <w:b/>
          <w:sz w:val="48"/>
          <w:szCs w:val="48"/>
        </w:rPr>
        <w:t>etween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9A23B8" w:rsidRPr="00F34311">
        <w:rPr>
          <w:rFonts w:ascii="Arial" w:hAnsi="Arial" w:cs="Arial"/>
          <w:b/>
          <w:sz w:val="48"/>
          <w:szCs w:val="48"/>
        </w:rPr>
        <w:t xml:space="preserve"> pieces</w:t>
      </w:r>
      <w:proofErr w:type="gramEnd"/>
      <w:r w:rsidR="009A23B8" w:rsidRPr="00F34311">
        <w:rPr>
          <w:rFonts w:ascii="Arial" w:hAnsi="Arial" w:cs="Arial"/>
          <w:b/>
          <w:sz w:val="48"/>
          <w:szCs w:val="48"/>
        </w:rPr>
        <w:t xml:space="preserve"> of information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Identifies the significance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States links between items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Draws conclusions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Lists in any order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9A23B8" w:rsidRP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>Gives information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D</w:t>
      </w:r>
    </w:p>
    <w:p w:rsidR="00F34311" w:rsidRDefault="009A23B8" w:rsidP="00F34311">
      <w:pPr>
        <w:pStyle w:val="ListParagraph"/>
        <w:numPr>
          <w:ilvl w:val="0"/>
          <w:numId w:val="1"/>
        </w:numPr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r w:rsidRPr="00F34311">
        <w:rPr>
          <w:rFonts w:ascii="Arial" w:hAnsi="Arial" w:cs="Arial"/>
          <w:b/>
          <w:sz w:val="48"/>
          <w:szCs w:val="48"/>
        </w:rPr>
        <w:t xml:space="preserve">Indicates </w:t>
      </w:r>
      <w:r w:rsidR="00F34311" w:rsidRPr="00F34311">
        <w:rPr>
          <w:rFonts w:ascii="Arial" w:hAnsi="Arial" w:cs="Arial"/>
          <w:b/>
          <w:sz w:val="48"/>
          <w:szCs w:val="48"/>
        </w:rPr>
        <w:t xml:space="preserve">why something </w:t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</w:r>
      <w:r w:rsidR="00EA4C4D">
        <w:rPr>
          <w:rFonts w:ascii="Arial" w:hAnsi="Arial" w:cs="Arial"/>
          <w:b/>
          <w:sz w:val="48"/>
          <w:szCs w:val="48"/>
        </w:rPr>
        <w:tab/>
        <w:t>C</w:t>
      </w:r>
    </w:p>
    <w:p w:rsidR="009A23B8" w:rsidRPr="00F34311" w:rsidRDefault="00F34311" w:rsidP="00F34311">
      <w:pPr>
        <w:pStyle w:val="ListParagraph"/>
        <w:spacing w:line="240" w:lineRule="auto"/>
        <w:ind w:left="782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proofErr w:type="gramStart"/>
      <w:r w:rsidRPr="00F34311">
        <w:rPr>
          <w:rFonts w:ascii="Arial" w:hAnsi="Arial" w:cs="Arial"/>
          <w:b/>
          <w:sz w:val="48"/>
          <w:szCs w:val="48"/>
        </w:rPr>
        <w:t>will</w:t>
      </w:r>
      <w:proofErr w:type="gramEnd"/>
      <w:r w:rsidRPr="00F34311">
        <w:rPr>
          <w:rFonts w:ascii="Arial" w:hAnsi="Arial" w:cs="Arial"/>
          <w:b/>
          <w:sz w:val="48"/>
          <w:szCs w:val="48"/>
        </w:rPr>
        <w:t xml:space="preserve"> work </w:t>
      </w:r>
    </w:p>
    <w:p w:rsidR="00F34311" w:rsidRPr="00F34311" w:rsidRDefault="002270BB" w:rsidP="00F34311">
      <w:pPr>
        <w:spacing w:line="360" w:lineRule="auto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6BDFC6DD" wp14:editId="02DD0EBD">
            <wp:extent cx="3371850" cy="100112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C Logo 3500 x 2500p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28851" r="9927" b="37645"/>
                    <a:stretch/>
                  </pic:blipFill>
                  <pic:spPr bwMode="auto">
                    <a:xfrm>
                      <a:off x="0" y="0"/>
                      <a:ext cx="3383238" cy="100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088"/>
      </w:tblGrid>
      <w:tr w:rsidR="009A23B8" w:rsidTr="009A23B8">
        <w:tc>
          <w:tcPr>
            <w:tcW w:w="6799" w:type="dxa"/>
          </w:tcPr>
          <w:p w:rsidR="009A23B8" w:rsidRP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A23B8">
              <w:rPr>
                <w:rFonts w:ascii="Arial" w:hAnsi="Arial" w:cs="Arial"/>
                <w:b/>
                <w:sz w:val="32"/>
                <w:szCs w:val="32"/>
              </w:rPr>
              <w:t>DESCRIPTIVE</w:t>
            </w:r>
          </w:p>
          <w:p w:rsidR="009A23B8" w:rsidRP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A23B8">
              <w:rPr>
                <w:rFonts w:ascii="Arial" w:hAnsi="Arial" w:cs="Arial"/>
                <w:b/>
                <w:sz w:val="32"/>
                <w:szCs w:val="32"/>
              </w:rPr>
              <w:t>STYLE</w:t>
            </w:r>
          </w:p>
        </w:tc>
        <w:tc>
          <w:tcPr>
            <w:tcW w:w="7088" w:type="dxa"/>
          </w:tcPr>
          <w:p w:rsidR="009A23B8" w:rsidRP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A23B8">
              <w:rPr>
                <w:rFonts w:ascii="Arial" w:hAnsi="Arial" w:cs="Arial"/>
                <w:b/>
                <w:sz w:val="32"/>
                <w:szCs w:val="32"/>
              </w:rPr>
              <w:t>CRITICAL ANALYSIS</w:t>
            </w:r>
          </w:p>
          <w:p w:rsidR="009A23B8" w:rsidRP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A23B8">
              <w:rPr>
                <w:rFonts w:ascii="Arial" w:hAnsi="Arial" w:cs="Arial"/>
                <w:b/>
                <w:sz w:val="32"/>
                <w:szCs w:val="32"/>
              </w:rPr>
              <w:t xml:space="preserve">STYLE </w:t>
            </w: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A23B8" w:rsidTr="009A23B8">
        <w:tc>
          <w:tcPr>
            <w:tcW w:w="6799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088" w:type="dxa"/>
          </w:tcPr>
          <w:p w:rsidR="009A23B8" w:rsidRDefault="009A23B8" w:rsidP="009A23B8">
            <w:pPr>
              <w:spacing w:line="48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9A23B8" w:rsidRPr="009A23B8" w:rsidRDefault="009A23B8" w:rsidP="009A23B8">
      <w:pPr>
        <w:spacing w:line="480" w:lineRule="auto"/>
        <w:rPr>
          <w:rFonts w:ascii="Arial" w:hAnsi="Arial" w:cs="Arial"/>
          <w:b/>
          <w:sz w:val="44"/>
          <w:szCs w:val="44"/>
        </w:rPr>
      </w:pPr>
    </w:p>
    <w:sectPr w:rsidR="009A23B8" w:rsidRPr="009A23B8" w:rsidSect="009A2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54C"/>
    <w:multiLevelType w:val="hybridMultilevel"/>
    <w:tmpl w:val="6B7CCD9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8"/>
    <w:rsid w:val="00046021"/>
    <w:rsid w:val="002270BB"/>
    <w:rsid w:val="00257FD1"/>
    <w:rsid w:val="00387DB3"/>
    <w:rsid w:val="0046265C"/>
    <w:rsid w:val="004E3F5B"/>
    <w:rsid w:val="009A23B8"/>
    <w:rsid w:val="00EA4C4D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F480-31F4-4079-ADC8-CD47457E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B8"/>
    <w:pPr>
      <w:ind w:left="720"/>
      <w:contextualSpacing/>
    </w:pPr>
  </w:style>
  <w:style w:type="table" w:styleId="TableGrid">
    <w:name w:val="Table Grid"/>
    <w:basedOn w:val="TableNormal"/>
    <w:uiPriority w:val="39"/>
    <w:rsid w:val="009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Gareth Ravalde</cp:lastModifiedBy>
  <cp:revision>5</cp:revision>
  <cp:lastPrinted>2016-10-18T13:12:00Z</cp:lastPrinted>
  <dcterms:created xsi:type="dcterms:W3CDTF">2016-10-18T12:31:00Z</dcterms:created>
  <dcterms:modified xsi:type="dcterms:W3CDTF">2016-11-25T10:49:00Z</dcterms:modified>
</cp:coreProperties>
</file>