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18" w:rsidRDefault="00463A28">
      <w:bookmarkStart w:id="0" w:name="_GoBack"/>
      <w:bookmarkEnd w:id="0"/>
      <w:r w:rsidRPr="00463A28">
        <w:rPr>
          <w:noProof/>
          <w:lang w:eastAsia="en-GB"/>
        </w:rPr>
        <w:drawing>
          <wp:anchor distT="0" distB="0" distL="114300" distR="114300" simplePos="0" relativeHeight="251659264" behindDoc="0" locked="0" layoutInCell="1" allowOverlap="1" wp14:anchorId="23991FC9" wp14:editId="446534F7">
            <wp:simplePos x="0" y="0"/>
            <wp:positionH relativeFrom="column">
              <wp:posOffset>2792095</wp:posOffset>
            </wp:positionH>
            <wp:positionV relativeFrom="paragraph">
              <wp:posOffset>527685</wp:posOffset>
            </wp:positionV>
            <wp:extent cx="6632575" cy="4967605"/>
            <wp:effectExtent l="0" t="133350" r="0" b="175895"/>
            <wp:wrapSquare wrapText="bothSides"/>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Pr="00463A28">
        <w:rPr>
          <w:noProof/>
          <w:lang w:eastAsia="en-GB"/>
        </w:rPr>
        <mc:AlternateContent>
          <mc:Choice Requires="wps">
            <w:drawing>
              <wp:anchor distT="0" distB="0" distL="114300" distR="114300" simplePos="0" relativeHeight="251661312" behindDoc="0" locked="0" layoutInCell="1" allowOverlap="1" wp14:anchorId="7C184E2C" wp14:editId="4B7BE2B9">
                <wp:simplePos x="0" y="0"/>
                <wp:positionH relativeFrom="column">
                  <wp:posOffset>0</wp:posOffset>
                </wp:positionH>
                <wp:positionV relativeFrom="paragraph">
                  <wp:posOffset>867410</wp:posOffset>
                </wp:positionV>
                <wp:extent cx="2152650" cy="2533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5265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3A28" w:rsidRPr="00AC28BB" w:rsidRDefault="00463A28" w:rsidP="00463A28">
                            <w:pPr>
                              <w:jc w:val="center"/>
                              <w:rPr>
                                <w:rFonts w:ascii="Calibri" w:hAnsi="Calibri"/>
                                <w:sz w:val="36"/>
                                <w:u w:val="single"/>
                              </w:rPr>
                            </w:pPr>
                            <w:r w:rsidRPr="00AC28BB">
                              <w:rPr>
                                <w:rFonts w:ascii="Calibri" w:hAnsi="Calibri"/>
                                <w:sz w:val="32"/>
                                <w:u w:val="single"/>
                              </w:rPr>
                              <w:t>New Student Referral</w:t>
                            </w:r>
                          </w:p>
                          <w:p w:rsidR="00463A28" w:rsidRPr="00AC28BB" w:rsidRDefault="00463A28" w:rsidP="001116AC">
                            <w:pPr>
                              <w:numPr>
                                <w:ilvl w:val="0"/>
                                <w:numId w:val="1"/>
                              </w:numPr>
                              <w:rPr>
                                <w:rFonts w:ascii="Calibri" w:hAnsi="Calibri"/>
                              </w:rPr>
                            </w:pPr>
                            <w:r w:rsidRPr="00AC28BB">
                              <w:rPr>
                                <w:rFonts w:ascii="Calibri" w:hAnsi="Calibri"/>
                              </w:rPr>
                              <w:t>Email received with attached student referral information and support details.</w:t>
                            </w:r>
                          </w:p>
                          <w:p w:rsidR="00463A28" w:rsidRPr="00AC28BB" w:rsidRDefault="00463A28" w:rsidP="001116AC">
                            <w:pPr>
                              <w:numPr>
                                <w:ilvl w:val="0"/>
                                <w:numId w:val="1"/>
                              </w:numPr>
                              <w:rPr>
                                <w:rFonts w:ascii="Calibri" w:hAnsi="Calibri"/>
                              </w:rPr>
                            </w:pPr>
                            <w:r>
                              <w:rPr>
                                <w:rFonts w:ascii="Calibri" w:hAnsi="Calibri"/>
                              </w:rPr>
                              <w:t>Mentor</w:t>
                            </w:r>
                            <w:r w:rsidRPr="00AC28BB">
                              <w:rPr>
                                <w:rFonts w:ascii="Calibri" w:hAnsi="Calibri"/>
                              </w:rPr>
                              <w:t xml:space="preserve"> to contact student and arrange first session within 24hrs via phone &amp; email.</w:t>
                            </w:r>
                          </w:p>
                          <w:p w:rsidR="00463A28" w:rsidRPr="00AC28BB" w:rsidRDefault="00463A28" w:rsidP="001116AC">
                            <w:pPr>
                              <w:numPr>
                                <w:ilvl w:val="0"/>
                                <w:numId w:val="1"/>
                              </w:numPr>
                              <w:rPr>
                                <w:rFonts w:ascii="Calibri" w:hAnsi="Calibri"/>
                              </w:rPr>
                            </w:pPr>
                            <w:r>
                              <w:rPr>
                                <w:rFonts w:ascii="Calibri" w:hAnsi="Calibri"/>
                              </w:rPr>
                              <w:t>Mentoring</w:t>
                            </w:r>
                            <w:r w:rsidRPr="00AC28BB">
                              <w:rPr>
                                <w:rFonts w:ascii="Calibri" w:hAnsi="Calibri"/>
                              </w:rPr>
                              <w:t xml:space="preserve"> support initial session guidance </w:t>
                            </w:r>
                          </w:p>
                          <w:p w:rsidR="00463A28" w:rsidRDefault="00463A28" w:rsidP="00463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84E2C" id="_x0000_t202" coordsize="21600,21600" o:spt="202" path="m,l,21600r21600,l21600,xe">
                <v:stroke joinstyle="miter"/>
                <v:path gradientshapeok="t" o:connecttype="rect"/>
              </v:shapetype>
              <v:shape id="Text Box 4" o:spid="_x0000_s1026" type="#_x0000_t202" style="position:absolute;margin-left:0;margin-top:68.3pt;width:169.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" fillcolor="white [3201]" strokeweight=".5pt">
                <v:textbox>
                  <w:txbxContent>
                    <w:p w:rsidR="00463A28" w:rsidRPr="00AC28BB" w:rsidRDefault="00463A28" w:rsidP="00463A28">
                      <w:pPr>
                        <w:jc w:val="center"/>
                        <w:rPr>
                          <w:rFonts w:ascii="Calibri" w:hAnsi="Calibri"/>
                          <w:sz w:val="36"/>
                          <w:u w:val="single"/>
                        </w:rPr>
                      </w:pPr>
                      <w:r w:rsidRPr="00AC28BB">
                        <w:rPr>
                          <w:rFonts w:ascii="Calibri" w:hAnsi="Calibri"/>
                          <w:sz w:val="32"/>
                          <w:u w:val="single"/>
                        </w:rPr>
                        <w:t>New Student Referral</w:t>
                      </w:r>
                    </w:p>
                    <w:p w:rsidR="00463A28" w:rsidRPr="00AC28BB" w:rsidRDefault="00463A28" w:rsidP="001116AC">
                      <w:pPr>
                        <w:numPr>
                          <w:ilvl w:val="0"/>
                          <w:numId w:val="1"/>
                        </w:numPr>
                        <w:rPr>
                          <w:rFonts w:ascii="Calibri" w:hAnsi="Calibri"/>
                        </w:rPr>
                      </w:pPr>
                      <w:r w:rsidRPr="00AC28BB">
                        <w:rPr>
                          <w:rFonts w:ascii="Calibri" w:hAnsi="Calibri"/>
                        </w:rPr>
                        <w:t>Email received with attached student referral information and support details.</w:t>
                      </w:r>
                    </w:p>
                    <w:p w:rsidR="00463A28" w:rsidRPr="00AC28BB" w:rsidRDefault="00463A28" w:rsidP="001116AC">
                      <w:pPr>
                        <w:numPr>
                          <w:ilvl w:val="0"/>
                          <w:numId w:val="1"/>
                        </w:numPr>
                        <w:rPr>
                          <w:rFonts w:ascii="Calibri" w:hAnsi="Calibri"/>
                        </w:rPr>
                      </w:pPr>
                      <w:r>
                        <w:rPr>
                          <w:rFonts w:ascii="Calibri" w:hAnsi="Calibri"/>
                        </w:rPr>
                        <w:t>Mentor</w:t>
                      </w:r>
                      <w:r w:rsidRPr="00AC28BB">
                        <w:rPr>
                          <w:rFonts w:ascii="Calibri" w:hAnsi="Calibri"/>
                        </w:rPr>
                        <w:t xml:space="preserve"> to contact student and arrange first session within 24hrs via phone &amp; email.</w:t>
                      </w:r>
                    </w:p>
                    <w:p w:rsidR="00463A28" w:rsidRPr="00AC28BB" w:rsidRDefault="00463A28" w:rsidP="001116AC">
                      <w:pPr>
                        <w:numPr>
                          <w:ilvl w:val="0"/>
                          <w:numId w:val="1"/>
                        </w:numPr>
                        <w:rPr>
                          <w:rFonts w:ascii="Calibri" w:hAnsi="Calibri"/>
                        </w:rPr>
                      </w:pPr>
                      <w:r>
                        <w:rPr>
                          <w:rFonts w:ascii="Calibri" w:hAnsi="Calibri"/>
                        </w:rPr>
                        <w:t>Mentoring</w:t>
                      </w:r>
                      <w:r w:rsidRPr="00AC28BB">
                        <w:rPr>
                          <w:rFonts w:ascii="Calibri" w:hAnsi="Calibri"/>
                        </w:rPr>
                        <w:t xml:space="preserve"> support initial session guidance </w:t>
                      </w:r>
                    </w:p>
                    <w:p w:rsidR="00463A28" w:rsidRDefault="00463A28" w:rsidP="00463A28"/>
                  </w:txbxContent>
                </v:textbox>
              </v:shape>
            </w:pict>
          </mc:Fallback>
        </mc:AlternateContent>
      </w:r>
      <w:r w:rsidRPr="00463A28">
        <w:rPr>
          <w:noProof/>
          <w:lang w:eastAsia="en-GB"/>
        </w:rPr>
        <mc:AlternateContent>
          <mc:Choice Requires="wps">
            <w:drawing>
              <wp:anchor distT="45720" distB="45720" distL="114300" distR="114300" simplePos="0" relativeHeight="251662336" behindDoc="0" locked="0" layoutInCell="1" allowOverlap="1" wp14:anchorId="56BC7708" wp14:editId="172F474C">
                <wp:simplePos x="0" y="0"/>
                <wp:positionH relativeFrom="column">
                  <wp:posOffset>7620</wp:posOffset>
                </wp:positionH>
                <wp:positionV relativeFrom="paragraph">
                  <wp:posOffset>3632835</wp:posOffset>
                </wp:positionV>
                <wp:extent cx="2152650" cy="2076450"/>
                <wp:effectExtent l="0" t="0" r="19050" b="1905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076450"/>
                        </a:xfrm>
                        <a:prstGeom prst="rect">
                          <a:avLst/>
                        </a:prstGeom>
                        <a:solidFill>
                          <a:srgbClr val="FFFFFF"/>
                        </a:solidFill>
                        <a:ln w="9525">
                          <a:solidFill>
                            <a:srgbClr val="000000"/>
                          </a:solidFill>
                          <a:miter lim="800000"/>
                          <a:headEnd/>
                          <a:tailEnd/>
                        </a:ln>
                      </wps:spPr>
                      <wps:txbx>
                        <w:txbxContent>
                          <w:p w:rsidR="00463A28" w:rsidRPr="00AC28BB" w:rsidRDefault="00463A28" w:rsidP="00463A28">
                            <w:pPr>
                              <w:jc w:val="center"/>
                              <w:rPr>
                                <w:rFonts w:ascii="Calibri" w:hAnsi="Calibri"/>
                                <w:sz w:val="28"/>
                                <w:u w:val="single"/>
                              </w:rPr>
                            </w:pPr>
                            <w:r w:rsidRPr="00AC28BB">
                              <w:rPr>
                                <w:rFonts w:ascii="Calibri" w:hAnsi="Calibri"/>
                                <w:sz w:val="28"/>
                                <w:u w:val="single"/>
                              </w:rPr>
                              <w:t>Completed Students</w:t>
                            </w:r>
                          </w:p>
                          <w:p w:rsidR="00463A28" w:rsidRPr="00AC28BB" w:rsidRDefault="00E60A60" w:rsidP="001116AC">
                            <w:pPr>
                              <w:numPr>
                                <w:ilvl w:val="0"/>
                                <w:numId w:val="2"/>
                              </w:numPr>
                              <w:ind w:left="709"/>
                              <w:rPr>
                                <w:rFonts w:ascii="Calibri" w:hAnsi="Calibri"/>
                              </w:rPr>
                            </w:pPr>
                            <w:r>
                              <w:rPr>
                                <w:rFonts w:ascii="Calibri" w:hAnsi="Calibri"/>
                              </w:rPr>
                              <w:t>Submit ALL student paperwork (</w:t>
                            </w:r>
                            <w:proofErr w:type="spellStart"/>
                            <w:r>
                              <w:rPr>
                                <w:rFonts w:ascii="Calibri" w:hAnsi="Calibri"/>
                              </w:rPr>
                              <w:t>Workplan</w:t>
                            </w:r>
                            <w:r w:rsidR="00463A28" w:rsidRPr="00AC28BB">
                              <w:rPr>
                                <w:rFonts w:ascii="Calibri" w:hAnsi="Calibri"/>
                              </w:rPr>
                              <w:t>’s</w:t>
                            </w:r>
                            <w:proofErr w:type="spellEnd"/>
                            <w:r w:rsidR="00463A28" w:rsidRPr="00AC28BB">
                              <w:rPr>
                                <w:rFonts w:ascii="Calibri" w:hAnsi="Calibri"/>
                              </w:rPr>
                              <w:t>, Progress Logs to the office</w:t>
                            </w:r>
                          </w:p>
                          <w:p w:rsidR="00463A28" w:rsidRPr="00AC28BB" w:rsidRDefault="00463A28" w:rsidP="001116AC">
                            <w:pPr>
                              <w:numPr>
                                <w:ilvl w:val="0"/>
                                <w:numId w:val="2"/>
                              </w:numPr>
                              <w:ind w:left="709"/>
                              <w:rPr>
                                <w:rFonts w:ascii="Calibri" w:hAnsi="Calibri"/>
                              </w:rPr>
                            </w:pPr>
                            <w:r w:rsidRPr="00AC28BB">
                              <w:rPr>
                                <w:rFonts w:ascii="Calibri" w:hAnsi="Calibri"/>
                              </w:rPr>
                              <w:t>Discuss Access to work with Student.</w:t>
                            </w:r>
                          </w:p>
                          <w:p w:rsidR="00463A28" w:rsidRPr="00AC28BB" w:rsidRDefault="00463A28" w:rsidP="001116AC">
                            <w:pPr>
                              <w:numPr>
                                <w:ilvl w:val="0"/>
                                <w:numId w:val="2"/>
                              </w:numPr>
                              <w:ind w:left="709"/>
                              <w:rPr>
                                <w:rFonts w:ascii="Calibri" w:hAnsi="Calibri"/>
                              </w:rPr>
                            </w:pPr>
                            <w:r w:rsidRPr="00AC28BB">
                              <w:rPr>
                                <w:rFonts w:ascii="Calibri" w:hAnsi="Calibri"/>
                              </w:rPr>
                              <w:t>Inform office of students final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C7708" id="_x0000_t202" coordsize="21600,21600" o:spt="202" path="m,l,21600r21600,l21600,xe">
                <v:stroke joinstyle="miter"/>
                <v:path gradientshapeok="t" o:connecttype="rect"/>
              </v:shapetype>
              <v:shape id="Text Box 2" o:spid="_x0000_s1027" type="#_x0000_t202" style="position:absolute;margin-left:.6pt;margin-top:286.05pt;width:169.5pt;height:1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">
                <v:textbox>
                  <w:txbxContent>
                    <w:p w:rsidR="00463A28" w:rsidRPr="00AC28BB" w:rsidRDefault="00463A28" w:rsidP="00463A28">
                      <w:pPr>
                        <w:jc w:val="center"/>
                        <w:rPr>
                          <w:rFonts w:ascii="Calibri" w:hAnsi="Calibri"/>
                          <w:sz w:val="28"/>
                          <w:u w:val="single"/>
                        </w:rPr>
                      </w:pPr>
                      <w:r w:rsidRPr="00AC28BB">
                        <w:rPr>
                          <w:rFonts w:ascii="Calibri" w:hAnsi="Calibri"/>
                          <w:sz w:val="28"/>
                          <w:u w:val="single"/>
                        </w:rPr>
                        <w:t>Completed Students</w:t>
                      </w:r>
                    </w:p>
                    <w:p w:rsidR="00463A28" w:rsidRPr="00AC28BB" w:rsidRDefault="00E60A60" w:rsidP="001116AC">
                      <w:pPr>
                        <w:numPr>
                          <w:ilvl w:val="0"/>
                          <w:numId w:val="2"/>
                        </w:numPr>
                        <w:ind w:left="709"/>
                        <w:rPr>
                          <w:rFonts w:ascii="Calibri" w:hAnsi="Calibri"/>
                        </w:rPr>
                      </w:pPr>
                      <w:r>
                        <w:rPr>
                          <w:rFonts w:ascii="Calibri" w:hAnsi="Calibri"/>
                        </w:rPr>
                        <w:t>Submit ALL student paperwork (</w:t>
                      </w:r>
                      <w:proofErr w:type="spellStart"/>
                      <w:r>
                        <w:rPr>
                          <w:rFonts w:ascii="Calibri" w:hAnsi="Calibri"/>
                        </w:rPr>
                        <w:t>Workplan</w:t>
                      </w:r>
                      <w:r w:rsidR="00463A28" w:rsidRPr="00AC28BB">
                        <w:rPr>
                          <w:rFonts w:ascii="Calibri" w:hAnsi="Calibri"/>
                        </w:rPr>
                        <w:t>’s</w:t>
                      </w:r>
                      <w:proofErr w:type="spellEnd"/>
                      <w:r w:rsidR="00463A28" w:rsidRPr="00AC28BB">
                        <w:rPr>
                          <w:rFonts w:ascii="Calibri" w:hAnsi="Calibri"/>
                        </w:rPr>
                        <w:t>, Progress Logs to the office</w:t>
                      </w:r>
                    </w:p>
                    <w:p w:rsidR="00463A28" w:rsidRPr="00AC28BB" w:rsidRDefault="00463A28" w:rsidP="001116AC">
                      <w:pPr>
                        <w:numPr>
                          <w:ilvl w:val="0"/>
                          <w:numId w:val="2"/>
                        </w:numPr>
                        <w:ind w:left="709"/>
                        <w:rPr>
                          <w:rFonts w:ascii="Calibri" w:hAnsi="Calibri"/>
                        </w:rPr>
                      </w:pPr>
                      <w:r w:rsidRPr="00AC28BB">
                        <w:rPr>
                          <w:rFonts w:ascii="Calibri" w:hAnsi="Calibri"/>
                        </w:rPr>
                        <w:t>Discuss Access to work with Student.</w:t>
                      </w:r>
                    </w:p>
                    <w:p w:rsidR="00463A28" w:rsidRPr="00AC28BB" w:rsidRDefault="00463A28" w:rsidP="001116AC">
                      <w:pPr>
                        <w:numPr>
                          <w:ilvl w:val="0"/>
                          <w:numId w:val="2"/>
                        </w:numPr>
                        <w:ind w:left="709"/>
                        <w:rPr>
                          <w:rFonts w:ascii="Calibri" w:hAnsi="Calibri"/>
                        </w:rPr>
                      </w:pPr>
                      <w:r w:rsidRPr="00AC28BB">
                        <w:rPr>
                          <w:rFonts w:ascii="Calibri" w:hAnsi="Calibri"/>
                        </w:rPr>
                        <w:t>Inform office of students final grade</w:t>
                      </w:r>
                    </w:p>
                  </w:txbxContent>
                </v:textbox>
                <w10:wrap type="square"/>
              </v:shape>
            </w:pict>
          </mc:Fallback>
        </mc:AlternateContent>
      </w:r>
      <w:r w:rsidRPr="00463A28">
        <w:rPr>
          <w:noProof/>
          <w:lang w:eastAsia="en-GB"/>
        </w:rPr>
        <mc:AlternateContent>
          <mc:Choice Requires="wps">
            <w:drawing>
              <wp:anchor distT="0" distB="0" distL="114300" distR="114300" simplePos="0" relativeHeight="251663360" behindDoc="0" locked="0" layoutInCell="1" allowOverlap="1" wp14:anchorId="1EC6697F" wp14:editId="3CC9F91D">
                <wp:simplePos x="0" y="0"/>
                <wp:positionH relativeFrom="column">
                  <wp:posOffset>2279650</wp:posOffset>
                </wp:positionH>
                <wp:positionV relativeFrom="paragraph">
                  <wp:posOffset>2831465</wp:posOffset>
                </wp:positionV>
                <wp:extent cx="695325" cy="4572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6953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CA42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9.5pt;margin-top:222.95pt;width:54.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" adj="14499" fillcolor="#5b9bd5 [3204]" strokecolor="#1f4d78 [1604]" strokeweight="1pt"/>
            </w:pict>
          </mc:Fallback>
        </mc:AlternateContent>
      </w:r>
    </w:p>
    <w:sectPr w:rsidR="00190B18" w:rsidSect="00463A2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28" w:rsidRDefault="00463A28" w:rsidP="00463A28">
      <w:pPr>
        <w:spacing w:after="0" w:line="240" w:lineRule="auto"/>
      </w:pPr>
      <w:r>
        <w:separator/>
      </w:r>
    </w:p>
  </w:endnote>
  <w:endnote w:type="continuationSeparator" w:id="0">
    <w:p w:rsidR="00463A28" w:rsidRDefault="00463A28" w:rsidP="0046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94177"/>
      <w:docPartObj>
        <w:docPartGallery w:val="Page Numbers (Bottom of Page)"/>
        <w:docPartUnique/>
      </w:docPartObj>
    </w:sdtPr>
    <w:sdtEndPr>
      <w:rPr>
        <w:noProof/>
        <w:sz w:val="18"/>
      </w:rPr>
    </w:sdtEndPr>
    <w:sdtContent>
      <w:p w:rsidR="00463A28" w:rsidRPr="00463A28" w:rsidRDefault="00463A28">
        <w:pPr>
          <w:pStyle w:val="Footer"/>
          <w:jc w:val="right"/>
          <w:rPr>
            <w:sz w:val="18"/>
          </w:rPr>
        </w:pPr>
        <w:r w:rsidRPr="00463A28">
          <w:rPr>
            <w:sz w:val="18"/>
          </w:rPr>
          <w:fldChar w:fldCharType="begin"/>
        </w:r>
        <w:r w:rsidRPr="00463A28">
          <w:rPr>
            <w:sz w:val="18"/>
          </w:rPr>
          <w:instrText xml:space="preserve"> PAGE   \* MERGEFORMAT </w:instrText>
        </w:r>
        <w:r w:rsidRPr="00463A28">
          <w:rPr>
            <w:sz w:val="18"/>
          </w:rPr>
          <w:fldChar w:fldCharType="separate"/>
        </w:r>
        <w:r w:rsidR="00E60A60">
          <w:rPr>
            <w:noProof/>
            <w:sz w:val="18"/>
          </w:rPr>
          <w:t>1</w:t>
        </w:r>
        <w:r w:rsidRPr="00463A28">
          <w:rPr>
            <w:noProof/>
            <w:sz w:val="18"/>
          </w:rPr>
          <w:fldChar w:fldCharType="end"/>
        </w:r>
      </w:p>
    </w:sdtContent>
  </w:sdt>
  <w:p w:rsidR="001116AC" w:rsidRDefault="001116AC">
    <w:pPr>
      <w:pStyle w:val="Footer"/>
      <w:rPr>
        <w:rFonts w:ascii="Calibri" w:hAnsi="Calibri"/>
        <w:sz w:val="18"/>
        <w:szCs w:val="18"/>
      </w:rPr>
    </w:pPr>
    <w:r w:rsidRPr="001116AC">
      <w:rPr>
        <w:rFonts w:ascii="Calibri" w:hAnsi="Calibri"/>
        <w:sz w:val="18"/>
        <w:szCs w:val="18"/>
      </w:rPr>
      <w:t xml:space="preserve">L:\OPERATIONAL\Mentoring\Mentoring Paperwork </w:t>
    </w:r>
  </w:p>
  <w:p w:rsidR="00463A28" w:rsidRPr="00463A28" w:rsidRDefault="00463A28">
    <w:pPr>
      <w:pStyle w:val="Footer"/>
      <w:rPr>
        <w:sz w:val="18"/>
      </w:rPr>
    </w:pPr>
    <w:r w:rsidRPr="00FD7379">
      <w:rPr>
        <w:rFonts w:ascii="Calibri" w:hAnsi="Calibri"/>
        <w:sz w:val="18"/>
        <w:szCs w:val="18"/>
      </w:rPr>
      <w:t>UK Registered Company no: 7048594 The Learning Support Centre Ltd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28" w:rsidRDefault="00463A28" w:rsidP="00463A28">
      <w:pPr>
        <w:spacing w:after="0" w:line="240" w:lineRule="auto"/>
      </w:pPr>
      <w:r>
        <w:separator/>
      </w:r>
    </w:p>
  </w:footnote>
  <w:footnote w:type="continuationSeparator" w:id="0">
    <w:p w:rsidR="00463A28" w:rsidRDefault="00463A28" w:rsidP="0046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28" w:rsidRDefault="00463A28" w:rsidP="00463A28">
    <w:r>
      <w:rPr>
        <w:noProof/>
        <w:lang w:eastAsia="en-GB"/>
      </w:rPr>
      <mc:AlternateContent>
        <mc:Choice Requires="wps">
          <w:drawing>
            <wp:anchor distT="45720" distB="45720" distL="114300" distR="114300" simplePos="0" relativeHeight="251659264" behindDoc="0" locked="0" layoutInCell="1" allowOverlap="1" wp14:anchorId="2C44E24F" wp14:editId="69AACBE2">
              <wp:simplePos x="0" y="0"/>
              <wp:positionH relativeFrom="column">
                <wp:posOffset>4305300</wp:posOffset>
              </wp:positionH>
              <wp:positionV relativeFrom="paragraph">
                <wp:posOffset>-278130</wp:posOffset>
              </wp:positionV>
              <wp:extent cx="5114925" cy="11334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33475"/>
                      </a:xfrm>
                      <a:prstGeom prst="rect">
                        <a:avLst/>
                      </a:prstGeom>
                      <a:solidFill>
                        <a:srgbClr val="FFFFFF"/>
                      </a:solidFill>
                      <a:ln w="9525">
                        <a:noFill/>
                        <a:miter lim="800000"/>
                        <a:headEnd/>
                        <a:tailEnd/>
                      </a:ln>
                    </wps:spPr>
                    <wps:txbx>
                      <w:txbxContent>
                        <w:p w:rsidR="00463A28" w:rsidRDefault="00463A28" w:rsidP="00463A28">
                          <w:pPr>
                            <w:jc w:val="right"/>
                            <w:rPr>
                              <w:rFonts w:ascii="Arial" w:hAnsi="Arial" w:cs="Arial"/>
                              <w:sz w:val="40"/>
                            </w:rPr>
                          </w:pPr>
                          <w:r>
                            <w:rPr>
                              <w:rFonts w:ascii="Arial" w:hAnsi="Arial" w:cs="Arial"/>
                              <w:sz w:val="40"/>
                            </w:rPr>
                            <w:t>Mentoring</w:t>
                          </w:r>
                          <w:r w:rsidRPr="00D039F1">
                            <w:rPr>
                              <w:rFonts w:ascii="Arial" w:hAnsi="Arial" w:cs="Arial"/>
                              <w:sz w:val="40"/>
                            </w:rPr>
                            <w:t xml:space="preserve"> Process of Support</w:t>
                          </w:r>
                        </w:p>
                        <w:p w:rsidR="00463A28" w:rsidRDefault="00463A28" w:rsidP="00463A28">
                          <w:pPr>
                            <w:jc w:val="right"/>
                          </w:pPr>
                          <w:r>
                            <w:t>It is important that we are providing the high quality of support that is recognised by DSA QAG.  In line with the DSA QAG audit process it is essential that we follow this process to ensure we can continue to deliver our recognised high standard of services</w:t>
                          </w:r>
                        </w:p>
                        <w:p w:rsidR="00463A28" w:rsidRPr="00D039F1" w:rsidRDefault="00463A28" w:rsidP="00463A28">
                          <w:pPr>
                            <w:rPr>
                              <w:rFonts w:ascii="Arial" w:hAnsi="Arial" w:cs="Arial"/>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4E24F" id="_x0000_t202" coordsize="21600,21600" o:spt="202" path="m,l,21600r21600,l21600,xe">
              <v:stroke joinstyle="miter"/>
              <v:path gradientshapeok="t" o:connecttype="rect"/>
            </v:shapetype>
            <v:shape id="_x0000_s1028" type="#_x0000_t202" style="position:absolute;margin-left:339pt;margin-top:-21.9pt;width:402.7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" stroked="f">
              <v:textbox>
                <w:txbxContent>
                  <w:p w:rsidR="00463A28" w:rsidRDefault="00463A28" w:rsidP="00463A28">
                    <w:pPr>
                      <w:jc w:val="right"/>
                      <w:rPr>
                        <w:rFonts w:ascii="Arial" w:hAnsi="Arial" w:cs="Arial"/>
                        <w:sz w:val="40"/>
                      </w:rPr>
                    </w:pPr>
                    <w:r>
                      <w:rPr>
                        <w:rFonts w:ascii="Arial" w:hAnsi="Arial" w:cs="Arial"/>
                        <w:sz w:val="40"/>
                      </w:rPr>
                      <w:t>Mentoring</w:t>
                    </w:r>
                    <w:r w:rsidRPr="00D039F1">
                      <w:rPr>
                        <w:rFonts w:ascii="Arial" w:hAnsi="Arial" w:cs="Arial"/>
                        <w:sz w:val="40"/>
                      </w:rPr>
                      <w:t xml:space="preserve"> Process of Support</w:t>
                    </w:r>
                  </w:p>
                  <w:p w:rsidR="00463A28" w:rsidRDefault="00463A28" w:rsidP="00463A28">
                    <w:pPr>
                      <w:jc w:val="right"/>
                    </w:pPr>
                    <w:r>
                      <w:t>It is important that we are providing the high quality of support that is recognised by DSA QAG.  In line with the DSA QAG audit process it is essential that we follow this process to ensure we can continue to deliver our recognised high standard of services</w:t>
                    </w:r>
                  </w:p>
                  <w:p w:rsidR="00463A28" w:rsidRPr="00D039F1" w:rsidRDefault="00463A28" w:rsidP="00463A28">
                    <w:pPr>
                      <w:rPr>
                        <w:rFonts w:ascii="Arial" w:hAnsi="Arial" w:cs="Arial"/>
                        <w:sz w:val="40"/>
                      </w:rPr>
                    </w:pPr>
                  </w:p>
                </w:txbxContent>
              </v:textbox>
              <w10:wrap type="square"/>
            </v:shape>
          </w:pict>
        </mc:Fallback>
      </mc:AlternateContent>
    </w:r>
    <w:r>
      <w:rPr>
        <w:noProof/>
        <w:lang w:eastAsia="en-GB"/>
      </w:rPr>
      <w:drawing>
        <wp:anchor distT="0" distB="0" distL="114300" distR="114300" simplePos="0" relativeHeight="251660288" behindDoc="0" locked="0" layoutInCell="1" allowOverlap="1" wp14:anchorId="585C9F7A" wp14:editId="745EE741">
          <wp:simplePos x="0" y="0"/>
          <wp:positionH relativeFrom="column">
            <wp:posOffset>-209550</wp:posOffset>
          </wp:positionH>
          <wp:positionV relativeFrom="paragraph">
            <wp:posOffset>-240030</wp:posOffset>
          </wp:positionV>
          <wp:extent cx="3371850" cy="100076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 Logo 3500 x 2500px.jpg"/>
                  <pic:cNvPicPr/>
                </pic:nvPicPr>
                <pic:blipFill rotWithShape="1">
                  <a:blip r:embed="rId1" cstate="print">
                    <a:extLst>
                      <a:ext uri="{28A0092B-C50C-407E-A947-70E740481C1C}">
                        <a14:useLocalDpi xmlns:a14="http://schemas.microsoft.com/office/drawing/2010/main" val="0"/>
                      </a:ext>
                    </a:extLst>
                  </a:blip>
                  <a:srcRect l="9473" t="28851" r="9927" b="37645"/>
                  <a:stretch/>
                </pic:blipFill>
                <pic:spPr bwMode="auto">
                  <a:xfrm>
                    <a:off x="0" y="0"/>
                    <a:ext cx="3371850" cy="1000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DE2">
      <w:t xml:space="preserve"> </w:t>
    </w:r>
  </w:p>
  <w:p w:rsidR="00463A28" w:rsidRDefault="0046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515F"/>
    <w:multiLevelType w:val="hybridMultilevel"/>
    <w:tmpl w:val="00F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9196A"/>
    <w:multiLevelType w:val="hybridMultilevel"/>
    <w:tmpl w:val="448866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28"/>
    <w:rsid w:val="001116AC"/>
    <w:rsid w:val="00190B18"/>
    <w:rsid w:val="00463A28"/>
    <w:rsid w:val="00E6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09DA04-89DF-4F85-B00F-3EB22388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A28"/>
  </w:style>
  <w:style w:type="paragraph" w:styleId="Footer">
    <w:name w:val="footer"/>
    <w:basedOn w:val="Normal"/>
    <w:link w:val="FooterChar"/>
    <w:uiPriority w:val="99"/>
    <w:unhideWhenUsed/>
    <w:rsid w:val="0046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BC88A-A3F9-45E2-9EFE-9A4428DF6B30}" type="doc">
      <dgm:prSet loTypeId="urn:microsoft.com/office/officeart/2005/8/layout/cycle3" loCatId="cycle" qsTypeId="urn:microsoft.com/office/officeart/2005/8/quickstyle/simple3" qsCatId="simple" csTypeId="urn:microsoft.com/office/officeart/2005/8/colors/colorful1" csCatId="colorful" phldr="1"/>
      <dgm:spPr/>
      <dgm:t>
        <a:bodyPr/>
        <a:lstStyle/>
        <a:p>
          <a:endParaRPr lang="en-GB"/>
        </a:p>
      </dgm:t>
    </dgm:pt>
    <dgm:pt modelId="{4C04F648-2C0C-4667-A414-1E8E6EB54086}">
      <dgm:prSet phldrT="[Text]" custT="1"/>
      <dgm:spPr/>
      <dgm:t>
        <a:bodyPr/>
        <a:lstStyle/>
        <a:p>
          <a:r>
            <a:rPr lang="en-GB" sz="1400" b="1"/>
            <a:t>On going </a:t>
          </a:r>
        </a:p>
        <a:p>
          <a:r>
            <a:rPr lang="en-GB" sz="1100" b="1"/>
            <a:t>Timesheets</a:t>
          </a:r>
          <a:r>
            <a:rPr lang="en-GB" sz="1100"/>
            <a:t> and </a:t>
          </a:r>
          <a:r>
            <a:rPr lang="en-GB" sz="1100" b="1"/>
            <a:t>Progress Logs  </a:t>
          </a:r>
          <a:r>
            <a:rPr lang="en-GB" sz="1100"/>
            <a:t>to be completed and signed at the end of each session.</a:t>
          </a:r>
        </a:p>
        <a:p>
          <a:r>
            <a:rPr lang="en-GB" sz="1100" b="1"/>
            <a:t>Availability and bookings</a:t>
          </a:r>
          <a:r>
            <a:rPr lang="en-GB" sz="1100"/>
            <a:t> weekly emailed to felix@learningsupportcentre.com</a:t>
          </a:r>
          <a:endParaRPr lang="en-GB" sz="1200"/>
        </a:p>
      </dgm:t>
    </dgm:pt>
    <dgm:pt modelId="{D29C3D65-077F-49EF-A5EF-077357F3D671}" type="parTrans" cxnId="{E6E5B6CE-53A3-4986-BF7F-3A9940D17354}">
      <dgm:prSet/>
      <dgm:spPr/>
      <dgm:t>
        <a:bodyPr/>
        <a:lstStyle/>
        <a:p>
          <a:endParaRPr lang="en-GB"/>
        </a:p>
      </dgm:t>
    </dgm:pt>
    <dgm:pt modelId="{AB8ADF39-7CBE-4835-BD5A-C23C94B9A7B9}" type="sibTrans" cxnId="{E6E5B6CE-53A3-4986-BF7F-3A9940D17354}">
      <dgm:prSet/>
      <dgm:spPr/>
      <dgm:t>
        <a:bodyPr/>
        <a:lstStyle/>
        <a:p>
          <a:endParaRPr lang="en-GB"/>
        </a:p>
      </dgm:t>
    </dgm:pt>
    <dgm:pt modelId="{AD53E0F1-0482-41F5-93B1-6FF665983683}">
      <dgm:prSet phldrT="[Text]" custT="1"/>
      <dgm:spPr/>
      <dgm:t>
        <a:bodyPr/>
        <a:lstStyle/>
        <a:p>
          <a:r>
            <a:rPr lang="en-GB" sz="1400" b="1"/>
            <a:t>Nov-Jan</a:t>
          </a:r>
        </a:p>
        <a:p>
          <a:r>
            <a:rPr lang="en-GB" sz="1100" b="1"/>
            <a:t>Rate your Support</a:t>
          </a:r>
        </a:p>
        <a:p>
          <a:r>
            <a:rPr lang="en-GB" sz="1100"/>
            <a:t>'Rate your Support Survey' to your students by last working day of January</a:t>
          </a:r>
        </a:p>
        <a:p>
          <a:endParaRPr lang="en-GB" sz="700"/>
        </a:p>
      </dgm:t>
    </dgm:pt>
    <dgm:pt modelId="{9DC9375E-34C2-487F-B8C6-2CCDA14887C3}" type="parTrans" cxnId="{2F4D652A-9552-4A20-832C-0499606B3B96}">
      <dgm:prSet/>
      <dgm:spPr/>
      <dgm:t>
        <a:bodyPr/>
        <a:lstStyle/>
        <a:p>
          <a:endParaRPr lang="en-GB"/>
        </a:p>
      </dgm:t>
    </dgm:pt>
    <dgm:pt modelId="{313C6DDD-2D3B-4F11-BAF3-CA7C79527BE1}" type="sibTrans" cxnId="{2F4D652A-9552-4A20-832C-0499606B3B96}">
      <dgm:prSet/>
      <dgm:spPr/>
      <dgm:t>
        <a:bodyPr/>
        <a:lstStyle/>
        <a:p>
          <a:endParaRPr lang="en-GB"/>
        </a:p>
      </dgm:t>
    </dgm:pt>
    <dgm:pt modelId="{0DFC1F95-F014-4963-A4B3-2E514CEC4229}">
      <dgm:prSet phldrT="[Text]" custT="1"/>
      <dgm:spPr/>
      <dgm:t>
        <a:bodyPr/>
        <a:lstStyle/>
        <a:p>
          <a:r>
            <a:rPr lang="en-GB" sz="1400" b="1"/>
            <a:t>April -May </a:t>
          </a:r>
        </a:p>
        <a:p>
          <a:r>
            <a:rPr lang="en-GB" sz="1100" b="1"/>
            <a:t>Mentoring Survey </a:t>
          </a:r>
        </a:p>
        <a:p>
          <a:r>
            <a:rPr lang="en-GB" sz="1100"/>
            <a:t>Distribute online or paper version to your students and submit to the office by last working day of May</a:t>
          </a:r>
        </a:p>
      </dgm:t>
    </dgm:pt>
    <dgm:pt modelId="{0CC0EA23-7D9D-4CFF-AFA5-0EF08144ECDB}" type="parTrans" cxnId="{B95FDC32-140C-42EE-847C-23DA40E1BFED}">
      <dgm:prSet/>
      <dgm:spPr/>
      <dgm:t>
        <a:bodyPr/>
        <a:lstStyle/>
        <a:p>
          <a:endParaRPr lang="en-GB"/>
        </a:p>
      </dgm:t>
    </dgm:pt>
    <dgm:pt modelId="{D1AA0F87-9129-480E-A041-363AE0B3C34A}" type="sibTrans" cxnId="{B95FDC32-140C-42EE-847C-23DA40E1BFED}">
      <dgm:prSet/>
      <dgm:spPr/>
      <dgm:t>
        <a:bodyPr/>
        <a:lstStyle/>
        <a:p>
          <a:endParaRPr lang="en-GB"/>
        </a:p>
      </dgm:t>
    </dgm:pt>
    <dgm:pt modelId="{E2EC239A-856E-49B6-8238-AF798D660D84}">
      <dgm:prSet phldrT="[Text]" custT="1"/>
      <dgm:spPr/>
      <dgm:t>
        <a:bodyPr/>
        <a:lstStyle/>
        <a:p>
          <a:r>
            <a:rPr lang="en-GB" sz="1100" b="1"/>
            <a:t>Contact Continuing </a:t>
          </a:r>
          <a:r>
            <a:rPr lang="en-GB" sz="1100"/>
            <a:t>students at the start of next academic year</a:t>
          </a:r>
          <a:r>
            <a:rPr lang="en-GB" sz="1200"/>
            <a:t>.</a:t>
          </a:r>
        </a:p>
      </dgm:t>
    </dgm:pt>
    <dgm:pt modelId="{FADFCF62-C5FD-4606-9062-7823B77C6EBC}" type="parTrans" cxnId="{00E4D27E-CEEF-4366-A103-84B87A6D4C26}">
      <dgm:prSet/>
      <dgm:spPr/>
      <dgm:t>
        <a:bodyPr/>
        <a:lstStyle/>
        <a:p>
          <a:endParaRPr lang="en-GB"/>
        </a:p>
      </dgm:t>
    </dgm:pt>
    <dgm:pt modelId="{0C899D77-4B07-4E32-8D8B-3ADDA8538641}" type="sibTrans" cxnId="{00E4D27E-CEEF-4366-A103-84B87A6D4C26}">
      <dgm:prSet/>
      <dgm:spPr/>
      <dgm:t>
        <a:bodyPr/>
        <a:lstStyle/>
        <a:p>
          <a:endParaRPr lang="en-GB"/>
        </a:p>
      </dgm:t>
    </dgm:pt>
    <dgm:pt modelId="{A2F38759-DADF-4C03-A3D4-CF346A91CD70}">
      <dgm:prSet phldrT="[Text]" custT="1"/>
      <dgm:spPr/>
      <dgm:t>
        <a:bodyPr/>
        <a:lstStyle/>
        <a:p>
          <a:r>
            <a:rPr lang="en-GB" sz="1400" b="1"/>
            <a:t>First session of academic year </a:t>
          </a:r>
        </a:p>
        <a:p>
          <a:r>
            <a:rPr lang="en-GB" sz="1100"/>
            <a:t>Complete student workplan each year and submit and email to the office after 1st session</a:t>
          </a:r>
        </a:p>
      </dgm:t>
    </dgm:pt>
    <dgm:pt modelId="{DD6BEB52-42D2-4AA1-8F22-7A9880A858A0}" type="parTrans" cxnId="{966CE5FF-621B-477D-BE11-9DDCAA540AB5}">
      <dgm:prSet/>
      <dgm:spPr/>
      <dgm:t>
        <a:bodyPr/>
        <a:lstStyle/>
        <a:p>
          <a:endParaRPr lang="en-GB"/>
        </a:p>
      </dgm:t>
    </dgm:pt>
    <dgm:pt modelId="{1B669143-0E93-4096-A4ED-E2843F82C76F}" type="sibTrans" cxnId="{966CE5FF-621B-477D-BE11-9DDCAA540AB5}">
      <dgm:prSet/>
      <dgm:spPr/>
      <dgm:t>
        <a:bodyPr/>
        <a:lstStyle/>
        <a:p>
          <a:endParaRPr lang="en-GB"/>
        </a:p>
      </dgm:t>
    </dgm:pt>
    <dgm:pt modelId="{EEE10CFA-20ED-45DA-A99B-2654040E4BC6}">
      <dgm:prSet custT="1"/>
      <dgm:spPr/>
      <dgm:t>
        <a:bodyPr/>
        <a:lstStyle/>
        <a:p>
          <a:r>
            <a:rPr lang="en-GB" sz="1100"/>
            <a:t>Liaise </a:t>
          </a:r>
          <a:r>
            <a:rPr lang="en-GB" sz="1100" b="1"/>
            <a:t>deferrals </a:t>
          </a:r>
          <a:r>
            <a:rPr lang="en-GB" sz="1100"/>
            <a:t>with the office for allocation support hours and deadline</a:t>
          </a:r>
          <a:r>
            <a:rPr lang="en-GB" sz="1500"/>
            <a:t>.</a:t>
          </a:r>
        </a:p>
      </dgm:t>
    </dgm:pt>
    <dgm:pt modelId="{FF9F93D2-B86C-47A4-B3F8-9A893AF37164}" type="parTrans" cxnId="{6BA20201-C94C-46F0-B4AA-75CC5E6C5490}">
      <dgm:prSet/>
      <dgm:spPr/>
      <dgm:t>
        <a:bodyPr/>
        <a:lstStyle/>
        <a:p>
          <a:endParaRPr lang="en-GB"/>
        </a:p>
      </dgm:t>
    </dgm:pt>
    <dgm:pt modelId="{5EF05F00-EE77-4F09-B36C-D0A721660220}" type="sibTrans" cxnId="{6BA20201-C94C-46F0-B4AA-75CC5E6C5490}">
      <dgm:prSet/>
      <dgm:spPr/>
      <dgm:t>
        <a:bodyPr/>
        <a:lstStyle/>
        <a:p>
          <a:endParaRPr lang="en-GB"/>
        </a:p>
      </dgm:t>
    </dgm:pt>
    <dgm:pt modelId="{2F06ED2C-A455-4212-8EEA-46DDB60BF4F5}" type="pres">
      <dgm:prSet presAssocID="{41ABC88A-A3F9-45E2-9EFE-9A4428DF6B30}" presName="Name0" presStyleCnt="0">
        <dgm:presLayoutVars>
          <dgm:dir/>
          <dgm:resizeHandles val="exact"/>
        </dgm:presLayoutVars>
      </dgm:prSet>
      <dgm:spPr/>
      <dgm:t>
        <a:bodyPr/>
        <a:lstStyle/>
        <a:p>
          <a:endParaRPr lang="en-GB"/>
        </a:p>
      </dgm:t>
    </dgm:pt>
    <dgm:pt modelId="{3DF384A9-B0D6-46AC-A333-C501417FFCFF}" type="pres">
      <dgm:prSet presAssocID="{41ABC88A-A3F9-45E2-9EFE-9A4428DF6B30}" presName="cycle" presStyleCnt="0"/>
      <dgm:spPr/>
    </dgm:pt>
    <dgm:pt modelId="{CD10AB72-6CA3-4F32-98C4-28A342275AEC}" type="pres">
      <dgm:prSet presAssocID="{4C04F648-2C0C-4667-A414-1E8E6EB54086}" presName="nodeFirstNode" presStyleLbl="node1" presStyleIdx="0" presStyleCnt="6" custScaleX="134866" custScaleY="154118" custRadScaleRad="98150" custRadScaleInc="-3220">
        <dgm:presLayoutVars>
          <dgm:bulletEnabled val="1"/>
        </dgm:presLayoutVars>
      </dgm:prSet>
      <dgm:spPr/>
      <dgm:t>
        <a:bodyPr/>
        <a:lstStyle/>
        <a:p>
          <a:endParaRPr lang="en-GB"/>
        </a:p>
      </dgm:t>
    </dgm:pt>
    <dgm:pt modelId="{E260F951-981C-4731-9DE7-9367901317A7}" type="pres">
      <dgm:prSet presAssocID="{AB8ADF39-7CBE-4835-BD5A-C23C94B9A7B9}" presName="sibTransFirstNode" presStyleLbl="bgShp" presStyleIdx="0" presStyleCnt="1" custAng="542558" custLinFactNeighborX="1726" custLinFactNeighborY="-462"/>
      <dgm:spPr/>
      <dgm:t>
        <a:bodyPr/>
        <a:lstStyle/>
        <a:p>
          <a:endParaRPr lang="en-GB"/>
        </a:p>
      </dgm:t>
    </dgm:pt>
    <dgm:pt modelId="{40D36360-D7F8-495A-8F99-1299CC5B6C90}" type="pres">
      <dgm:prSet presAssocID="{AD53E0F1-0482-41F5-93B1-6FF665983683}" presName="nodeFollowingNodes" presStyleLbl="node1" presStyleIdx="1" presStyleCnt="6" custScaleX="97711" custScaleY="125256" custRadScaleRad="103121" custRadScaleInc="27943">
        <dgm:presLayoutVars>
          <dgm:bulletEnabled val="1"/>
        </dgm:presLayoutVars>
      </dgm:prSet>
      <dgm:spPr/>
      <dgm:t>
        <a:bodyPr/>
        <a:lstStyle/>
        <a:p>
          <a:endParaRPr lang="en-GB"/>
        </a:p>
      </dgm:t>
    </dgm:pt>
    <dgm:pt modelId="{1A7A06F1-3905-4370-8FDD-5A5AD8B68F09}" type="pres">
      <dgm:prSet presAssocID="{0DFC1F95-F014-4963-A4B3-2E514CEC4229}" presName="nodeFollowingNodes" presStyleLbl="node1" presStyleIdx="2" presStyleCnt="6" custScaleY="118415" custRadScaleRad="107958" custRadScaleInc="-16302">
        <dgm:presLayoutVars>
          <dgm:bulletEnabled val="1"/>
        </dgm:presLayoutVars>
      </dgm:prSet>
      <dgm:spPr/>
      <dgm:t>
        <a:bodyPr/>
        <a:lstStyle/>
        <a:p>
          <a:endParaRPr lang="en-GB"/>
        </a:p>
      </dgm:t>
    </dgm:pt>
    <dgm:pt modelId="{88E40517-47E0-4567-AAE8-7BD64C675F34}" type="pres">
      <dgm:prSet presAssocID="{EEE10CFA-20ED-45DA-A99B-2654040E4BC6}" presName="nodeFollowingNodes" presStyleLbl="node1" presStyleIdx="3" presStyleCnt="6">
        <dgm:presLayoutVars>
          <dgm:bulletEnabled val="1"/>
        </dgm:presLayoutVars>
      </dgm:prSet>
      <dgm:spPr/>
      <dgm:t>
        <a:bodyPr/>
        <a:lstStyle/>
        <a:p>
          <a:endParaRPr lang="en-GB"/>
        </a:p>
      </dgm:t>
    </dgm:pt>
    <dgm:pt modelId="{12F32775-4A8F-459D-A9C4-9BDD8F90CCC3}" type="pres">
      <dgm:prSet presAssocID="{E2EC239A-856E-49B6-8238-AF798D660D84}" presName="nodeFollowingNodes" presStyleLbl="node1" presStyleIdx="4" presStyleCnt="6">
        <dgm:presLayoutVars>
          <dgm:bulletEnabled val="1"/>
        </dgm:presLayoutVars>
      </dgm:prSet>
      <dgm:spPr/>
      <dgm:t>
        <a:bodyPr/>
        <a:lstStyle/>
        <a:p>
          <a:endParaRPr lang="en-GB"/>
        </a:p>
      </dgm:t>
    </dgm:pt>
    <dgm:pt modelId="{40E9B99A-36A1-4A92-A15E-683D20EED2B2}" type="pres">
      <dgm:prSet presAssocID="{A2F38759-DADF-4C03-A3D4-CF346A91CD70}" presName="nodeFollowingNodes" presStyleLbl="node1" presStyleIdx="5" presStyleCnt="6" custScaleX="100217" custScaleY="121163" custRadScaleRad="99615" custRadScaleInc="-22970">
        <dgm:presLayoutVars>
          <dgm:bulletEnabled val="1"/>
        </dgm:presLayoutVars>
      </dgm:prSet>
      <dgm:spPr/>
      <dgm:t>
        <a:bodyPr/>
        <a:lstStyle/>
        <a:p>
          <a:endParaRPr lang="en-GB"/>
        </a:p>
      </dgm:t>
    </dgm:pt>
  </dgm:ptLst>
  <dgm:cxnLst>
    <dgm:cxn modelId="{1D3A37A2-ED18-45AE-A22C-AE526725F4AB}" type="presOf" srcId="{4C04F648-2C0C-4667-A414-1E8E6EB54086}" destId="{CD10AB72-6CA3-4F32-98C4-28A342275AEC}" srcOrd="0" destOrd="0" presId="urn:microsoft.com/office/officeart/2005/8/layout/cycle3"/>
    <dgm:cxn modelId="{5D547223-6CED-4CA9-8AC0-23A83C304080}" type="presOf" srcId="{0DFC1F95-F014-4963-A4B3-2E514CEC4229}" destId="{1A7A06F1-3905-4370-8FDD-5A5AD8B68F09}" srcOrd="0" destOrd="0" presId="urn:microsoft.com/office/officeart/2005/8/layout/cycle3"/>
    <dgm:cxn modelId="{6BA20201-C94C-46F0-B4AA-75CC5E6C5490}" srcId="{41ABC88A-A3F9-45E2-9EFE-9A4428DF6B30}" destId="{EEE10CFA-20ED-45DA-A99B-2654040E4BC6}" srcOrd="3" destOrd="0" parTransId="{FF9F93D2-B86C-47A4-B3F8-9A893AF37164}" sibTransId="{5EF05F00-EE77-4F09-B36C-D0A721660220}"/>
    <dgm:cxn modelId="{B95FDC32-140C-42EE-847C-23DA40E1BFED}" srcId="{41ABC88A-A3F9-45E2-9EFE-9A4428DF6B30}" destId="{0DFC1F95-F014-4963-A4B3-2E514CEC4229}" srcOrd="2" destOrd="0" parTransId="{0CC0EA23-7D9D-4CFF-AFA5-0EF08144ECDB}" sibTransId="{D1AA0F87-9129-480E-A041-363AE0B3C34A}"/>
    <dgm:cxn modelId="{469C5A3E-C565-4095-BF39-AE866E940DB6}" type="presOf" srcId="{41ABC88A-A3F9-45E2-9EFE-9A4428DF6B30}" destId="{2F06ED2C-A455-4212-8EEA-46DDB60BF4F5}" srcOrd="0" destOrd="0" presId="urn:microsoft.com/office/officeart/2005/8/layout/cycle3"/>
    <dgm:cxn modelId="{C4148DB9-9731-4105-B346-B75C314C4ECC}" type="presOf" srcId="{E2EC239A-856E-49B6-8238-AF798D660D84}" destId="{12F32775-4A8F-459D-A9C4-9BDD8F90CCC3}" srcOrd="0" destOrd="0" presId="urn:microsoft.com/office/officeart/2005/8/layout/cycle3"/>
    <dgm:cxn modelId="{1FD3B21C-7B8E-4FBA-A2FE-39BF322E5177}" type="presOf" srcId="{A2F38759-DADF-4C03-A3D4-CF346A91CD70}" destId="{40E9B99A-36A1-4A92-A15E-683D20EED2B2}" srcOrd="0" destOrd="0" presId="urn:microsoft.com/office/officeart/2005/8/layout/cycle3"/>
    <dgm:cxn modelId="{00E4D27E-CEEF-4366-A103-84B87A6D4C26}" srcId="{41ABC88A-A3F9-45E2-9EFE-9A4428DF6B30}" destId="{E2EC239A-856E-49B6-8238-AF798D660D84}" srcOrd="4" destOrd="0" parTransId="{FADFCF62-C5FD-4606-9062-7823B77C6EBC}" sibTransId="{0C899D77-4B07-4E32-8D8B-3ADDA8538641}"/>
    <dgm:cxn modelId="{BD666707-E34E-40BD-95CF-A7E797AA67D0}" type="presOf" srcId="{AB8ADF39-7CBE-4835-BD5A-C23C94B9A7B9}" destId="{E260F951-981C-4731-9DE7-9367901317A7}" srcOrd="0" destOrd="0" presId="urn:microsoft.com/office/officeart/2005/8/layout/cycle3"/>
    <dgm:cxn modelId="{E6E5B6CE-53A3-4986-BF7F-3A9940D17354}" srcId="{41ABC88A-A3F9-45E2-9EFE-9A4428DF6B30}" destId="{4C04F648-2C0C-4667-A414-1E8E6EB54086}" srcOrd="0" destOrd="0" parTransId="{D29C3D65-077F-49EF-A5EF-077357F3D671}" sibTransId="{AB8ADF39-7CBE-4835-BD5A-C23C94B9A7B9}"/>
    <dgm:cxn modelId="{2F4D652A-9552-4A20-832C-0499606B3B96}" srcId="{41ABC88A-A3F9-45E2-9EFE-9A4428DF6B30}" destId="{AD53E0F1-0482-41F5-93B1-6FF665983683}" srcOrd="1" destOrd="0" parTransId="{9DC9375E-34C2-487F-B8C6-2CCDA14887C3}" sibTransId="{313C6DDD-2D3B-4F11-BAF3-CA7C79527BE1}"/>
    <dgm:cxn modelId="{DA0C5120-2608-4465-8205-11E74C4C3413}" type="presOf" srcId="{EEE10CFA-20ED-45DA-A99B-2654040E4BC6}" destId="{88E40517-47E0-4567-AAE8-7BD64C675F34}" srcOrd="0" destOrd="0" presId="urn:microsoft.com/office/officeart/2005/8/layout/cycle3"/>
    <dgm:cxn modelId="{09506024-7A62-4CC6-AD66-52328D18EFED}" type="presOf" srcId="{AD53E0F1-0482-41F5-93B1-6FF665983683}" destId="{40D36360-D7F8-495A-8F99-1299CC5B6C90}" srcOrd="0" destOrd="0" presId="urn:microsoft.com/office/officeart/2005/8/layout/cycle3"/>
    <dgm:cxn modelId="{966CE5FF-621B-477D-BE11-9DDCAA540AB5}" srcId="{41ABC88A-A3F9-45E2-9EFE-9A4428DF6B30}" destId="{A2F38759-DADF-4C03-A3D4-CF346A91CD70}" srcOrd="5" destOrd="0" parTransId="{DD6BEB52-42D2-4AA1-8F22-7A9880A858A0}" sibTransId="{1B669143-0E93-4096-A4ED-E2843F82C76F}"/>
    <dgm:cxn modelId="{6C107625-F7CD-46C4-AB82-D1117B19D80F}" type="presParOf" srcId="{2F06ED2C-A455-4212-8EEA-46DDB60BF4F5}" destId="{3DF384A9-B0D6-46AC-A333-C501417FFCFF}" srcOrd="0" destOrd="0" presId="urn:microsoft.com/office/officeart/2005/8/layout/cycle3"/>
    <dgm:cxn modelId="{50857A01-BEC0-47CA-81E7-17422D703ECA}" type="presParOf" srcId="{3DF384A9-B0D6-46AC-A333-C501417FFCFF}" destId="{CD10AB72-6CA3-4F32-98C4-28A342275AEC}" srcOrd="0" destOrd="0" presId="urn:microsoft.com/office/officeart/2005/8/layout/cycle3"/>
    <dgm:cxn modelId="{EA23AEFF-C0A4-4460-85A8-F27775DA4F39}" type="presParOf" srcId="{3DF384A9-B0D6-46AC-A333-C501417FFCFF}" destId="{E260F951-981C-4731-9DE7-9367901317A7}" srcOrd="1" destOrd="0" presId="urn:microsoft.com/office/officeart/2005/8/layout/cycle3"/>
    <dgm:cxn modelId="{2E10A814-5F4B-4B2A-9E00-CDC0009A790F}" type="presParOf" srcId="{3DF384A9-B0D6-46AC-A333-C501417FFCFF}" destId="{40D36360-D7F8-495A-8F99-1299CC5B6C90}" srcOrd="2" destOrd="0" presId="urn:microsoft.com/office/officeart/2005/8/layout/cycle3"/>
    <dgm:cxn modelId="{3F028630-9450-4298-834E-174CB0068A83}" type="presParOf" srcId="{3DF384A9-B0D6-46AC-A333-C501417FFCFF}" destId="{1A7A06F1-3905-4370-8FDD-5A5AD8B68F09}" srcOrd="3" destOrd="0" presId="urn:microsoft.com/office/officeart/2005/8/layout/cycle3"/>
    <dgm:cxn modelId="{C4FD3216-9D8C-4D84-81C0-3C19886765E0}" type="presParOf" srcId="{3DF384A9-B0D6-46AC-A333-C501417FFCFF}" destId="{88E40517-47E0-4567-AAE8-7BD64C675F34}" srcOrd="4" destOrd="0" presId="urn:microsoft.com/office/officeart/2005/8/layout/cycle3"/>
    <dgm:cxn modelId="{013FA039-A1CA-41A9-BB55-3299010E6472}" type="presParOf" srcId="{3DF384A9-B0D6-46AC-A333-C501417FFCFF}" destId="{12F32775-4A8F-459D-A9C4-9BDD8F90CCC3}" srcOrd="5" destOrd="0" presId="urn:microsoft.com/office/officeart/2005/8/layout/cycle3"/>
    <dgm:cxn modelId="{29F2311C-82B7-4CDD-B1A9-32150C126F16}" type="presParOf" srcId="{3DF384A9-B0D6-46AC-A333-C501417FFCFF}" destId="{40E9B99A-36A1-4A92-A15E-683D20EED2B2}" srcOrd="6"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0F951-981C-4731-9DE7-9367901317A7}">
      <dsp:nvSpPr>
        <dsp:cNvPr id="0" name=""/>
        <dsp:cNvSpPr/>
      </dsp:nvSpPr>
      <dsp:spPr>
        <a:xfrm rot="542558">
          <a:off x="862435" y="-47038"/>
          <a:ext cx="4966876" cy="4966876"/>
        </a:xfrm>
        <a:prstGeom prst="circularArrow">
          <a:avLst>
            <a:gd name="adj1" fmla="val 5274"/>
            <a:gd name="adj2" fmla="val 312630"/>
            <a:gd name="adj3" fmla="val 13622033"/>
            <a:gd name="adj4" fmla="val 17491520"/>
            <a:gd name="adj5" fmla="val 547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CD10AB72-6CA3-4F32-98C4-28A342275AEC}">
      <dsp:nvSpPr>
        <dsp:cNvPr id="0" name=""/>
        <dsp:cNvSpPr/>
      </dsp:nvSpPr>
      <dsp:spPr>
        <a:xfrm>
          <a:off x="2004426" y="-84569"/>
          <a:ext cx="2511438" cy="1434972"/>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On going </a:t>
          </a:r>
        </a:p>
        <a:p>
          <a:pPr lvl="0" algn="ctr" defTabSz="622300">
            <a:lnSpc>
              <a:spcPct val="90000"/>
            </a:lnSpc>
            <a:spcBef>
              <a:spcPct val="0"/>
            </a:spcBef>
            <a:spcAft>
              <a:spcPct val="35000"/>
            </a:spcAft>
          </a:pPr>
          <a:r>
            <a:rPr lang="en-GB" sz="1100" b="1" kern="1200"/>
            <a:t>Timesheets</a:t>
          </a:r>
          <a:r>
            <a:rPr lang="en-GB" sz="1100" kern="1200"/>
            <a:t> and </a:t>
          </a:r>
          <a:r>
            <a:rPr lang="en-GB" sz="1100" b="1" kern="1200"/>
            <a:t>Progress Logs  </a:t>
          </a:r>
          <a:r>
            <a:rPr lang="en-GB" sz="1100" kern="1200"/>
            <a:t>to be completed and signed at the end of each session.</a:t>
          </a:r>
        </a:p>
        <a:p>
          <a:pPr lvl="0" algn="ctr" defTabSz="622300">
            <a:lnSpc>
              <a:spcPct val="90000"/>
            </a:lnSpc>
            <a:spcBef>
              <a:spcPct val="0"/>
            </a:spcBef>
            <a:spcAft>
              <a:spcPct val="35000"/>
            </a:spcAft>
          </a:pPr>
          <a:r>
            <a:rPr lang="en-GB" sz="1100" b="1" kern="1200"/>
            <a:t>Availability and bookings</a:t>
          </a:r>
          <a:r>
            <a:rPr lang="en-GB" sz="1100" kern="1200"/>
            <a:t> weekly emailed to felix@learningsupportcentre.com</a:t>
          </a:r>
          <a:endParaRPr lang="en-GB" sz="1200" kern="1200"/>
        </a:p>
      </dsp:txBody>
      <dsp:txXfrm>
        <a:off x="2074476" y="-14519"/>
        <a:ext cx="2371338" cy="1294872"/>
      </dsp:txXfrm>
    </dsp:sp>
    <dsp:sp modelId="{40D36360-D7F8-495A-8F99-1299CC5B6C90}">
      <dsp:nvSpPr>
        <dsp:cNvPr id="0" name=""/>
        <dsp:cNvSpPr/>
      </dsp:nvSpPr>
      <dsp:spPr>
        <a:xfrm>
          <a:off x="4408541" y="1466854"/>
          <a:ext cx="1819548" cy="1166241"/>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Nov-Jan</a:t>
          </a:r>
        </a:p>
        <a:p>
          <a:pPr lvl="0" algn="ctr" defTabSz="622300">
            <a:lnSpc>
              <a:spcPct val="90000"/>
            </a:lnSpc>
            <a:spcBef>
              <a:spcPct val="0"/>
            </a:spcBef>
            <a:spcAft>
              <a:spcPct val="35000"/>
            </a:spcAft>
          </a:pPr>
          <a:r>
            <a:rPr lang="en-GB" sz="1100" b="1" kern="1200"/>
            <a:t>Rate your Support</a:t>
          </a:r>
        </a:p>
        <a:p>
          <a:pPr lvl="0" algn="ctr" defTabSz="622300">
            <a:lnSpc>
              <a:spcPct val="90000"/>
            </a:lnSpc>
            <a:spcBef>
              <a:spcPct val="0"/>
            </a:spcBef>
            <a:spcAft>
              <a:spcPct val="35000"/>
            </a:spcAft>
          </a:pPr>
          <a:r>
            <a:rPr lang="en-GB" sz="1100" kern="1200"/>
            <a:t>'Rate your Support Survey' to your students by last working day of January</a:t>
          </a:r>
        </a:p>
        <a:p>
          <a:pPr lvl="0" algn="ctr" defTabSz="622300">
            <a:lnSpc>
              <a:spcPct val="90000"/>
            </a:lnSpc>
            <a:spcBef>
              <a:spcPct val="0"/>
            </a:spcBef>
            <a:spcAft>
              <a:spcPct val="35000"/>
            </a:spcAft>
          </a:pPr>
          <a:endParaRPr lang="en-GB" sz="700" kern="1200"/>
        </a:p>
      </dsp:txBody>
      <dsp:txXfrm>
        <a:off x="4465472" y="1523785"/>
        <a:ext cx="1705686" cy="1052379"/>
      </dsp:txXfrm>
    </dsp:sp>
    <dsp:sp modelId="{1A7A06F1-3905-4370-8FDD-5A5AD8B68F09}">
      <dsp:nvSpPr>
        <dsp:cNvPr id="0" name=""/>
        <dsp:cNvSpPr/>
      </dsp:nvSpPr>
      <dsp:spPr>
        <a:xfrm>
          <a:off x="4408538" y="2859854"/>
          <a:ext cx="1862173" cy="1102546"/>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April -May </a:t>
          </a:r>
        </a:p>
        <a:p>
          <a:pPr lvl="0" algn="ctr" defTabSz="622300">
            <a:lnSpc>
              <a:spcPct val="90000"/>
            </a:lnSpc>
            <a:spcBef>
              <a:spcPct val="0"/>
            </a:spcBef>
            <a:spcAft>
              <a:spcPct val="35000"/>
            </a:spcAft>
          </a:pPr>
          <a:r>
            <a:rPr lang="en-GB" sz="1100" b="1" kern="1200"/>
            <a:t>Mentoring Survey </a:t>
          </a:r>
        </a:p>
        <a:p>
          <a:pPr lvl="0" algn="ctr" defTabSz="622300">
            <a:lnSpc>
              <a:spcPct val="90000"/>
            </a:lnSpc>
            <a:spcBef>
              <a:spcPct val="0"/>
            </a:spcBef>
            <a:spcAft>
              <a:spcPct val="35000"/>
            </a:spcAft>
          </a:pPr>
          <a:r>
            <a:rPr lang="en-GB" sz="1100" kern="1200"/>
            <a:t>Distribute online or paper version to your students and submit to the office by last working day of May</a:t>
          </a:r>
        </a:p>
      </dsp:txBody>
      <dsp:txXfrm>
        <a:off x="4462360" y="2913676"/>
        <a:ext cx="1754529" cy="994902"/>
      </dsp:txXfrm>
    </dsp:sp>
    <dsp:sp modelId="{88E40517-47E0-4567-AAE8-7BD64C675F34}">
      <dsp:nvSpPr>
        <dsp:cNvPr id="0" name=""/>
        <dsp:cNvSpPr/>
      </dsp:nvSpPr>
      <dsp:spPr>
        <a:xfrm>
          <a:off x="2386211" y="4159190"/>
          <a:ext cx="1862173" cy="931086"/>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Liaise </a:t>
          </a:r>
          <a:r>
            <a:rPr lang="en-GB" sz="1100" b="1" kern="1200"/>
            <a:t>deferrals </a:t>
          </a:r>
          <a:r>
            <a:rPr lang="en-GB" sz="1100" kern="1200"/>
            <a:t>with the office for allocation support hours and deadline</a:t>
          </a:r>
          <a:r>
            <a:rPr lang="en-GB" sz="1500" kern="1200"/>
            <a:t>.</a:t>
          </a:r>
        </a:p>
      </dsp:txBody>
      <dsp:txXfrm>
        <a:off x="2431663" y="4204642"/>
        <a:ext cx="1771269" cy="840182"/>
      </dsp:txXfrm>
    </dsp:sp>
    <dsp:sp modelId="{12F32775-4A8F-459D-A9C4-9BDD8F90CCC3}">
      <dsp:nvSpPr>
        <dsp:cNvPr id="0" name=""/>
        <dsp:cNvSpPr/>
      </dsp:nvSpPr>
      <dsp:spPr>
        <a:xfrm>
          <a:off x="641204" y="3151710"/>
          <a:ext cx="1862173" cy="931086"/>
        </a:xfrm>
        <a:prstGeom prst="round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Contact Continuing </a:t>
          </a:r>
          <a:r>
            <a:rPr lang="en-GB" sz="1100" kern="1200"/>
            <a:t>students at the start of next academic year</a:t>
          </a:r>
          <a:r>
            <a:rPr lang="en-GB" sz="1200" kern="1200"/>
            <a:t>.</a:t>
          </a:r>
        </a:p>
      </dsp:txBody>
      <dsp:txXfrm>
        <a:off x="686656" y="3197162"/>
        <a:ext cx="1771269" cy="840182"/>
      </dsp:txXfrm>
    </dsp:sp>
    <dsp:sp modelId="{40E9B99A-36A1-4A92-A15E-683D20EED2B2}">
      <dsp:nvSpPr>
        <dsp:cNvPr id="0" name=""/>
        <dsp:cNvSpPr/>
      </dsp:nvSpPr>
      <dsp:spPr>
        <a:xfrm>
          <a:off x="477260" y="1419225"/>
          <a:ext cx="1866214" cy="1128132"/>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First session of academic year </a:t>
          </a:r>
        </a:p>
        <a:p>
          <a:pPr lvl="0" algn="ctr" defTabSz="622300">
            <a:lnSpc>
              <a:spcPct val="90000"/>
            </a:lnSpc>
            <a:spcBef>
              <a:spcPct val="0"/>
            </a:spcBef>
            <a:spcAft>
              <a:spcPct val="35000"/>
            </a:spcAft>
          </a:pPr>
          <a:r>
            <a:rPr lang="en-GB" sz="1100" kern="1200"/>
            <a:t>Complete student workplan each year and submit and email to the office after 1st session</a:t>
          </a:r>
        </a:p>
      </dsp:txBody>
      <dsp:txXfrm>
        <a:off x="532331" y="1474296"/>
        <a:ext cx="1756072" cy="101799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Jayne</cp:lastModifiedBy>
  <cp:revision>3</cp:revision>
  <dcterms:created xsi:type="dcterms:W3CDTF">2017-01-09T11:23:00Z</dcterms:created>
  <dcterms:modified xsi:type="dcterms:W3CDTF">2017-01-09T12:46:00Z</dcterms:modified>
</cp:coreProperties>
</file>